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  «НИКОЛЬСКОЕ»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120F2">
        <w:rPr>
          <w:sz w:val="28"/>
          <w:szCs w:val="28"/>
        </w:rPr>
        <w:t xml:space="preserve"> ПРОЕКТ </w:t>
      </w:r>
      <w:proofErr w:type="gramStart"/>
      <w:r w:rsidR="00C120F2">
        <w:rPr>
          <w:sz w:val="28"/>
          <w:szCs w:val="28"/>
        </w:rPr>
        <w:t>Р</w:t>
      </w:r>
      <w:proofErr w:type="gramEnd"/>
      <w:r w:rsidR="00C120F2">
        <w:rPr>
          <w:sz w:val="28"/>
          <w:szCs w:val="28"/>
        </w:rPr>
        <w:t xml:space="preserve"> Е Ш Е Н И Я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Никольск                           № 4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О передаче котельной, тепловой сети,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водопроводной сети, водонапорной башни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 МУ «Комитет по управлению имуществом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и муниципальным хозяйством» 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>В связи с тем, что администрация МО СП «Никольское» не в силах производить капитальный ремонт котельной, тепловой и водопроводной сетей, водонапорной башни ввиду отсутствия денежных средств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МО СП «Никольское» РЕШИЛ: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1. Передать котельную, тепловую сеть, водопроводную сеть, водонапорную башню на баланс МУ «Комитет по управлению имуществом и муниципальным хозяйством» МО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район.</w:t>
      </w: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решения оставляю за собой.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BB2EBE" w:rsidRDefault="00BB2EBE" w:rsidP="00BB2EBE">
      <w:pPr>
        <w:rPr>
          <w:sz w:val="28"/>
          <w:szCs w:val="28"/>
        </w:rPr>
      </w:pP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0"/>
    <w:rsid w:val="005316B0"/>
    <w:rsid w:val="0086097A"/>
    <w:rsid w:val="00BB2EBE"/>
    <w:rsid w:val="00C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2014-12-25T06:08:00Z</dcterms:created>
  <dcterms:modified xsi:type="dcterms:W3CDTF">2015-01-12T07:27:00Z</dcterms:modified>
</cp:coreProperties>
</file>